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Pažeidžiamumų skenavimo programinė įranga (A tipo + B tipo)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E2EE512" w14:textId="33696C35" w:rsidR="00034B5F" w:rsidRDefault="00205AB1" w:rsidP="00205AB1">
      <w:pPr>
        <w:pStyle w:val="Body2"/>
        <w:rPr>
          <w:lang w:val="lt-LT"/>
        </w:rPr>
      </w:pPr>
      <w:r w:rsidRPr="00370648">
        <w:rPr>
          <w:lang w:val="lt-LT"/>
        </w:rPr>
        <w:tab/>
      </w:r>
      <w:r w:rsidRPr="000344CC">
        <w:rPr>
          <w:b/>
          <w:bCs/>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w:t>
      </w:r>
      <w:r w:rsidR="00FE190B">
        <w:rPr>
          <w:lang w:val="lt-LT"/>
        </w:rPr>
        <w:t>+370 </w:t>
      </w:r>
      <w:r w:rsidRPr="00370648">
        <w:rPr>
          <w:lang w:val="lt-LT"/>
        </w:rPr>
        <w:t xml:space="preserve">65886094, el. p. </w:t>
      </w:r>
      <w:hyperlink r:id="rId6" w:history="1">
        <w:r w:rsidR="00034B5F" w:rsidRPr="00E8594E">
          <w:rPr>
            <w:rStyle w:val="Hyperlink"/>
            <w:lang w:val="lt-LT"/>
          </w:rPr>
          <w:t>grazina.kasinskiene@cpo.lt</w:t>
        </w:r>
      </w:hyperlink>
      <w:r w:rsidRPr="00370648">
        <w:rPr>
          <w:lang w:val="lt-LT"/>
        </w:rPr>
        <w:t>.</w:t>
      </w:r>
    </w:p>
    <w:p w14:paraId="2414CDB0" w14:textId="77777777" w:rsidR="00B27ACD" w:rsidRDefault="00205AB1" w:rsidP="00205AB1">
      <w:pPr>
        <w:pStyle w:val="Body2"/>
        <w:rPr>
          <w:lang w:val="lt-LT"/>
        </w:rPr>
      </w:pPr>
      <w:r w:rsidRPr="00370648">
        <w:rPr>
          <w:lang w:val="lt-LT"/>
        </w:rPr>
        <w:tab/>
        <w:t xml:space="preserve">1.2. CPO LT pirkimą atlieka kitai perkančiajai organizacijai (perkančiajam subjektui): Nacionalinis kibernetinio saugumo centras prie KAM (kodas: 191630942).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Nacionalinis kibernetinio saugumo centras prie KAM (kodas: 191630942). </w:t>
      </w:r>
      <w:r w:rsidRPr="00370648">
        <w:rPr>
          <w:lang w:val="lt-LT"/>
        </w:rPr>
        <w:tab/>
      </w:r>
      <w:r w:rsidRPr="00370648">
        <w:rPr>
          <w:lang w:val="lt-LT"/>
        </w:rPr>
        <w:br/>
      </w:r>
      <w:r w:rsidRPr="00370648">
        <w:rPr>
          <w:lang w:val="lt-LT"/>
        </w:rPr>
        <w:tab/>
        <w:t xml:space="preserve">1.3. Pirkimas neatliekamas naudojantis centralizuotų pirkimų katalogu, nes </w:t>
      </w:r>
      <w:r w:rsidR="004D4AC1" w:rsidRPr="00B03285">
        <w:rPr>
          <w:rFonts w:cs="Times New Roman"/>
          <w:color w:val="auto"/>
          <w:lang w:val="lt-LT"/>
        </w:rPr>
        <w:t xml:space="preserve">planuojamų įsigyti </w:t>
      </w:r>
      <w:r w:rsidR="004D4AC1" w:rsidRPr="00313699">
        <w:rPr>
          <w:rFonts w:cs="Times New Roman"/>
          <w:color w:val="auto"/>
          <w:lang w:val="lt-LT"/>
        </w:rPr>
        <w:t>paslaugų nėra CPO LT elektroniniame kataloge</w:t>
      </w:r>
      <w:r w:rsidRPr="00370648">
        <w:rPr>
          <w:lang w:val="lt-LT"/>
        </w:rPr>
        <w:t>.</w:t>
      </w:r>
      <w:r w:rsidRPr="00370648">
        <w:rPr>
          <w:lang w:val="lt-LT"/>
        </w:rPr>
        <w:tab/>
      </w:r>
      <w:r w:rsidR="004D4AC1">
        <w:rPr>
          <w:lang w:val="lt-LT"/>
        </w:rPr>
        <w:t xml:space="preserve"> </w:t>
      </w:r>
      <w:r w:rsidRPr="00370648">
        <w:rPr>
          <w:lang w:val="lt-LT"/>
        </w:rPr>
        <w:br/>
      </w:r>
      <w:r w:rsidRPr="00370648">
        <w:rPr>
          <w:lang w:val="lt-LT"/>
        </w:rPr>
        <w:tab/>
        <w:t>1.4. Perkančioji organizacija nerezervuoja teisės dalyvauti pirkime.</w:t>
      </w:r>
    </w:p>
    <w:p w14:paraId="7EF0F3D8" w14:textId="77777777" w:rsidR="00B27ACD" w:rsidRDefault="00205AB1" w:rsidP="00205AB1">
      <w:pPr>
        <w:pStyle w:val="Body2"/>
        <w:rPr>
          <w:lang w:val="lt-LT"/>
        </w:rPr>
      </w:pPr>
      <w:r w:rsidRPr="00370648">
        <w:rPr>
          <w:lang w:val="lt-LT"/>
        </w:rPr>
        <w:tab/>
        <w:t>1.5. Stebėtojai dalyvauti Komisijos posėdžiuose nėra kviečiami.</w:t>
      </w:r>
    </w:p>
    <w:p w14:paraId="789129CA" w14:textId="5E6D1C4E" w:rsidR="00AE174F" w:rsidRDefault="00205AB1" w:rsidP="00205AB1">
      <w:pPr>
        <w:pStyle w:val="Body2"/>
        <w:rPr>
          <w:color w:val="auto"/>
          <w:lang w:val="lt-LT"/>
        </w:rPr>
      </w:pPr>
      <w:r w:rsidRPr="00370648">
        <w:rPr>
          <w:lang w:val="lt-LT"/>
        </w:rPr>
        <w:tab/>
        <w:t xml:space="preserve">1.6. </w:t>
      </w:r>
      <w:r w:rsidR="00AE174F" w:rsidRPr="00313699">
        <w:rPr>
          <w:color w:val="auto"/>
          <w:lang w:val="lt-LT"/>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w:t>
      </w:r>
      <w:r w:rsidR="00AE174F">
        <w:rPr>
          <w:color w:val="auto"/>
          <w:lang w:val="lt-LT"/>
        </w:rPr>
        <w:t xml:space="preserve">papunkčiu </w:t>
      </w:r>
      <w:r w:rsidR="00AE174F" w:rsidRPr="00313699">
        <w:rPr>
          <w:color w:val="auto"/>
          <w:lang w:val="lt-LT"/>
        </w:rPr>
        <w:t xml:space="preserve">(detaliau nurodyta </w:t>
      </w:r>
      <w:r w:rsidR="00AE174F">
        <w:rPr>
          <w:color w:val="auto"/>
          <w:lang w:val="lt-LT"/>
        </w:rPr>
        <w:t>S</w:t>
      </w:r>
      <w:r w:rsidR="00AE174F" w:rsidRPr="00313699">
        <w:rPr>
          <w:color w:val="auto"/>
          <w:lang w:val="lt-LT"/>
        </w:rPr>
        <w:t xml:space="preserve">utarties Spec. </w:t>
      </w:r>
      <w:r w:rsidR="00AE174F">
        <w:rPr>
          <w:color w:val="auto"/>
          <w:lang w:val="lt-LT"/>
        </w:rPr>
        <w:t>d</w:t>
      </w:r>
      <w:r w:rsidR="008C4112">
        <w:rPr>
          <w:color w:val="auto"/>
          <w:lang w:val="lt-LT"/>
        </w:rPr>
        <w:t>alyje</w:t>
      </w:r>
      <w:r w:rsidR="00AE174F" w:rsidRPr="00313699">
        <w:rPr>
          <w:color w:val="auto"/>
          <w:lang w:val="lt-LT"/>
        </w:rPr>
        <w:t>)</w:t>
      </w:r>
      <w:r w:rsidR="00AE174F">
        <w:rPr>
          <w:color w:val="auto"/>
          <w:lang w:val="lt-LT"/>
        </w:rPr>
        <w:t>.</w:t>
      </w:r>
    </w:p>
    <w:p w14:paraId="4B15843D" w14:textId="45F6520E" w:rsidR="00F25DAB" w:rsidRDefault="00205AB1" w:rsidP="00205AB1">
      <w:pPr>
        <w:pStyle w:val="Body2"/>
        <w:rPr>
          <w:lang w:val="lt-LT"/>
        </w:rPr>
      </w:pPr>
      <w:r w:rsidRPr="00370648">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 xml:space="preserve">1.9. </w:t>
      </w:r>
      <w:r w:rsidR="00D73C32" w:rsidRPr="00370648">
        <w:rPr>
          <w:lang w:val="lt-LT"/>
        </w:rPr>
        <w:t xml:space="preserve">Pirkime  perkančioji organizacija nenumato skelbti pranešimo dėl savanoriško </w:t>
      </w:r>
      <w:proofErr w:type="spellStart"/>
      <w:r w:rsidR="00D73C32" w:rsidRPr="00370648">
        <w:rPr>
          <w:lang w:val="lt-LT"/>
        </w:rPr>
        <w:t>ex</w:t>
      </w:r>
      <w:proofErr w:type="spellEnd"/>
      <w:r w:rsidR="00D73C32" w:rsidRPr="00370648">
        <w:rPr>
          <w:lang w:val="lt-LT"/>
        </w:rPr>
        <w:t xml:space="preserve"> ante skaidrumo</w:t>
      </w:r>
      <w:r w:rsidR="00D73C32">
        <w:rPr>
          <w:lang w:val="lt-LT"/>
        </w:rPr>
        <w:t>.</w:t>
      </w:r>
      <w:r w:rsidRPr="00370648">
        <w:rPr>
          <w:lang w:val="lt-LT"/>
        </w:rPr>
        <w:br/>
      </w:r>
      <w:r w:rsidRPr="00370648">
        <w:rPr>
          <w:lang w:val="lt-LT"/>
        </w:rPr>
        <w:tab/>
        <w:t xml:space="preserve">1.10. </w:t>
      </w:r>
      <w:r w:rsidR="0012689A" w:rsidRPr="00370648">
        <w:rPr>
          <w:lang w:val="lt-LT"/>
        </w:rPr>
        <w:t>CPO LT, atlikdama šį pirkimą, netaiko pagreitintos pirkimo procedūros</w:t>
      </w:r>
      <w:r w:rsidRPr="00370648">
        <w:rPr>
          <w:lang w:val="lt-LT"/>
        </w:rPr>
        <w:t xml:space="preserve">. </w:t>
      </w:r>
      <w:r w:rsidRPr="00370648">
        <w:rPr>
          <w:lang w:val="lt-LT"/>
        </w:rPr>
        <w:tab/>
      </w:r>
      <w:r w:rsidRPr="00370648">
        <w:rPr>
          <w:lang w:val="lt-LT"/>
        </w:rPr>
        <w:br/>
      </w:r>
      <w:r w:rsidRPr="00370648">
        <w:rPr>
          <w:lang w:val="lt-LT"/>
        </w:rPr>
        <w:tab/>
        <w:t>1.11.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1.11.1. Terminai.</w:t>
      </w:r>
      <w:r w:rsidRPr="00370648">
        <w:rPr>
          <w:lang w:val="lt-LT"/>
        </w:rPr>
        <w:tab/>
      </w:r>
      <w:r w:rsidRPr="00370648">
        <w:rPr>
          <w:lang w:val="lt-LT"/>
        </w:rPr>
        <w:br/>
      </w:r>
      <w:r w:rsidRPr="00370648">
        <w:rPr>
          <w:lang w:val="lt-LT"/>
        </w:rPr>
        <w:tab/>
        <w:t>1.11.2. Techninė specifikacija.</w:t>
      </w:r>
      <w:r w:rsidRPr="00370648">
        <w:rPr>
          <w:lang w:val="lt-LT"/>
        </w:rPr>
        <w:tab/>
      </w:r>
      <w:r w:rsidRPr="00370648">
        <w:rPr>
          <w:lang w:val="lt-LT"/>
        </w:rPr>
        <w:br/>
      </w:r>
      <w:r w:rsidRPr="00370648">
        <w:rPr>
          <w:lang w:val="lt-LT"/>
        </w:rPr>
        <w:tab/>
        <w:t>1.11.3. Pasiūlymo forma.</w:t>
      </w:r>
      <w:r w:rsidRPr="00370648">
        <w:rPr>
          <w:lang w:val="lt-LT"/>
        </w:rPr>
        <w:tab/>
      </w:r>
      <w:r w:rsidRPr="00370648">
        <w:rPr>
          <w:lang w:val="lt-LT"/>
        </w:rPr>
        <w:br/>
      </w:r>
      <w:r w:rsidRPr="00370648">
        <w:rPr>
          <w:lang w:val="lt-LT"/>
        </w:rPr>
        <w:tab/>
        <w:t>1.11.4. Tiekėjų pašalinimo pagrindai.</w:t>
      </w:r>
      <w:r w:rsidRPr="00370648">
        <w:rPr>
          <w:lang w:val="lt-LT"/>
        </w:rPr>
        <w:tab/>
      </w:r>
      <w:r w:rsidRPr="00370648">
        <w:rPr>
          <w:lang w:val="lt-LT"/>
        </w:rPr>
        <w:br/>
      </w:r>
      <w:r w:rsidRPr="00370648">
        <w:rPr>
          <w:lang w:val="lt-LT"/>
        </w:rPr>
        <w:tab/>
        <w:t xml:space="preserve">1.11.5. </w:t>
      </w:r>
      <w:r w:rsidR="00676098">
        <w:rPr>
          <w:lang w:val="lt-LT"/>
        </w:rPr>
        <w:t>K</w:t>
      </w:r>
      <w:r w:rsidRPr="00370648">
        <w:rPr>
          <w:lang w:val="lt-LT"/>
        </w:rPr>
        <w:t>iti reikalavimai</w:t>
      </w:r>
      <w:r w:rsidR="00676098">
        <w:rPr>
          <w:lang w:val="lt-LT"/>
        </w:rPr>
        <w:t xml:space="preserve"> t</w:t>
      </w:r>
      <w:r w:rsidR="00141590">
        <w:rPr>
          <w:lang w:val="lt-LT"/>
        </w:rPr>
        <w:t>iekėjui</w:t>
      </w:r>
      <w:r w:rsidRPr="00370648">
        <w:rPr>
          <w:lang w:val="lt-LT"/>
        </w:rPr>
        <w:t>.</w:t>
      </w:r>
      <w:r w:rsidRPr="00370648">
        <w:rPr>
          <w:lang w:val="lt-LT"/>
        </w:rPr>
        <w:tab/>
      </w:r>
      <w:r w:rsidRPr="00370648">
        <w:rPr>
          <w:lang w:val="lt-LT"/>
        </w:rPr>
        <w:br/>
      </w:r>
      <w:r w:rsidRPr="00370648">
        <w:rPr>
          <w:lang w:val="lt-LT"/>
        </w:rPr>
        <w:tab/>
        <w:t>1.11.6. Europos bendrasis viešųjų pirkimų dokumentas (EBVPD).</w:t>
      </w:r>
      <w:r w:rsidRPr="00370648">
        <w:rPr>
          <w:lang w:val="lt-LT"/>
        </w:rPr>
        <w:tab/>
      </w:r>
      <w:r w:rsidRPr="00370648">
        <w:rPr>
          <w:lang w:val="lt-LT"/>
        </w:rPr>
        <w:br/>
      </w:r>
      <w:r w:rsidRPr="00370648">
        <w:rPr>
          <w:lang w:val="lt-LT"/>
        </w:rPr>
        <w:tab/>
        <w:t>1.11.7. Tiekėjo deklaracija dėl atitikties Reglamento nuostatoms juridiniam asmeniui.</w:t>
      </w:r>
      <w:r w:rsidRPr="00370648">
        <w:rPr>
          <w:lang w:val="lt-LT"/>
        </w:rPr>
        <w:tab/>
      </w:r>
      <w:r w:rsidRPr="00370648">
        <w:rPr>
          <w:lang w:val="lt-LT"/>
        </w:rPr>
        <w:br/>
      </w:r>
      <w:r w:rsidRPr="00370648">
        <w:rPr>
          <w:lang w:val="lt-LT"/>
        </w:rPr>
        <w:lastRenderedPageBreak/>
        <w:tab/>
        <w:t>1.11.8. Tiekėjo deklaracija dėl atitikties Reglamento nuostatoms fiziniam asmeniui.</w:t>
      </w:r>
      <w:r w:rsidRPr="00370648">
        <w:rPr>
          <w:lang w:val="lt-LT"/>
        </w:rPr>
        <w:tab/>
      </w:r>
      <w:r w:rsidRPr="00370648">
        <w:rPr>
          <w:lang w:val="lt-LT"/>
        </w:rPr>
        <w:br/>
      </w:r>
      <w:r w:rsidRPr="00370648">
        <w:rPr>
          <w:lang w:val="lt-LT"/>
        </w:rPr>
        <w:tab/>
        <w:t xml:space="preserve">1.11.9. </w:t>
      </w:r>
      <w:r w:rsidR="00F25DAB" w:rsidRPr="0099023F">
        <w:rPr>
          <w:lang w:val="lt-LT"/>
        </w:rPr>
        <w:t>Nacionalinio saugumo reikalavimų atitikties deklaracijos forma</w:t>
      </w:r>
      <w:r w:rsidR="00F25DAB">
        <w:rPr>
          <w:lang w:val="lt-LT"/>
        </w:rPr>
        <w:t>.</w:t>
      </w:r>
    </w:p>
    <w:p w14:paraId="56E8B988" w14:textId="5F6E4A29" w:rsidR="00DA7A81" w:rsidRDefault="00F25DAB" w:rsidP="00F25DAB">
      <w:pPr>
        <w:pStyle w:val="Body2"/>
        <w:ind w:firstLine="720"/>
        <w:rPr>
          <w:color w:val="000000" w:themeColor="text1"/>
          <w:lang w:val="lt-LT"/>
        </w:rPr>
      </w:pPr>
      <w:r>
        <w:rPr>
          <w:lang w:val="lt-LT"/>
        </w:rPr>
        <w:t>1.11.1</w:t>
      </w:r>
      <w:r w:rsidR="00676098">
        <w:rPr>
          <w:lang w:val="lt-LT"/>
        </w:rPr>
        <w:t>0</w:t>
      </w:r>
      <w:r>
        <w:rPr>
          <w:lang w:val="lt-LT"/>
        </w:rPr>
        <w:t xml:space="preserve">. </w:t>
      </w:r>
      <w:r w:rsidR="00DA7A81" w:rsidRPr="0099023F">
        <w:rPr>
          <w:color w:val="000000" w:themeColor="text1"/>
          <w:lang w:val="lt-LT"/>
        </w:rPr>
        <w:t>Informacija apie tiekėją (subtiekėją, subteikėją, subrangovą, kitą sutartinai veikiantį ūkio subjektą, kurio pajėgumais remiasi, gamintoją ar juos kontroliuojantį asmenį)</w:t>
      </w:r>
      <w:r w:rsidR="00DA7A81">
        <w:rPr>
          <w:color w:val="000000" w:themeColor="text1"/>
          <w:lang w:val="lt-LT"/>
        </w:rPr>
        <w:t>.</w:t>
      </w:r>
    </w:p>
    <w:p w14:paraId="30294E96" w14:textId="56BA92E7" w:rsidR="00DA7A81" w:rsidRDefault="00DA7A81" w:rsidP="00F25DAB">
      <w:pPr>
        <w:pStyle w:val="Body2"/>
        <w:ind w:firstLine="720"/>
        <w:rPr>
          <w:color w:val="000000" w:themeColor="text1"/>
          <w:lang w:val="lt-LT"/>
        </w:rPr>
      </w:pPr>
      <w:r>
        <w:rPr>
          <w:color w:val="000000" w:themeColor="text1"/>
          <w:lang w:val="lt-LT"/>
        </w:rPr>
        <w:t>1.11.1</w:t>
      </w:r>
      <w:r w:rsidR="00676098">
        <w:rPr>
          <w:color w:val="000000" w:themeColor="text1"/>
          <w:lang w:val="lt-LT"/>
        </w:rPr>
        <w:t>1</w:t>
      </w:r>
      <w:r>
        <w:rPr>
          <w:color w:val="000000" w:themeColor="text1"/>
          <w:lang w:val="lt-LT"/>
        </w:rPr>
        <w:t xml:space="preserve">. Sutarties projektas. </w:t>
      </w:r>
    </w:p>
    <w:p w14:paraId="04042BE7" w14:textId="0E743ED6" w:rsidR="00367CA9" w:rsidRPr="00A42AA3" w:rsidRDefault="00205AB1" w:rsidP="00367CA9">
      <w:pPr>
        <w:pStyle w:val="Body2"/>
        <w:tabs>
          <w:tab w:val="left" w:pos="709"/>
        </w:tabs>
        <w:ind w:firstLine="709"/>
        <w:rPr>
          <w:bCs/>
          <w:color w:val="auto"/>
          <w:lang w:val="lt-LT"/>
        </w:rPr>
      </w:pPr>
      <w:r w:rsidRPr="00370648">
        <w:rPr>
          <w:lang w:val="lt-LT"/>
        </w:rPr>
        <w:br/>
      </w:r>
      <w:r w:rsidRPr="00370648">
        <w:rPr>
          <w:lang w:val="lt-LT"/>
        </w:rPr>
        <w:tab/>
      </w:r>
      <w:r w:rsidRPr="00DA7A81">
        <w:rPr>
          <w:b/>
          <w:bCs/>
          <w:lang w:val="lt-LT"/>
        </w:rPr>
        <w:t>2. PIRKIMO OBJEKTAS</w:t>
      </w:r>
      <w:r w:rsidRPr="00DA7A81">
        <w:rPr>
          <w:b/>
          <w:bCs/>
          <w:lang w:val="lt-LT"/>
        </w:rPr>
        <w:tab/>
      </w:r>
      <w:r w:rsidRPr="00370648">
        <w:rPr>
          <w:lang w:val="lt-LT"/>
        </w:rPr>
        <w:br/>
      </w:r>
      <w:r w:rsidRPr="00370648">
        <w:rPr>
          <w:lang w:val="lt-LT"/>
        </w:rPr>
        <w:tab/>
      </w:r>
      <w:r w:rsidRPr="00370648">
        <w:rPr>
          <w:lang w:val="lt-LT"/>
        </w:rPr>
        <w:br/>
      </w:r>
      <w:r w:rsidRPr="00370648">
        <w:rPr>
          <w:lang w:val="lt-LT"/>
        </w:rPr>
        <w:tab/>
        <w:t xml:space="preserve">2.1. </w:t>
      </w:r>
      <w:r w:rsidR="006F219B">
        <w:rPr>
          <w:lang w:val="lt-LT"/>
        </w:rPr>
        <w:t xml:space="preserve">Šio pirkimo objektas – </w:t>
      </w:r>
      <w:r w:rsidR="004817D4" w:rsidRPr="00935DA6">
        <w:rPr>
          <w:b/>
          <w:bCs/>
          <w:lang w:val="lt-LT"/>
        </w:rPr>
        <w:t>p</w:t>
      </w:r>
      <w:r w:rsidRPr="00935DA6">
        <w:rPr>
          <w:b/>
          <w:bCs/>
          <w:lang w:val="lt-LT"/>
        </w:rPr>
        <w:t>ažeidžiamumų skenavimo programinė įrang</w:t>
      </w:r>
      <w:r w:rsidR="006F219B">
        <w:rPr>
          <w:b/>
          <w:bCs/>
          <w:lang w:val="lt-LT"/>
        </w:rPr>
        <w:t>a</w:t>
      </w:r>
      <w:r w:rsidRPr="00935DA6">
        <w:rPr>
          <w:b/>
          <w:bCs/>
          <w:lang w:val="lt-LT"/>
        </w:rPr>
        <w:t xml:space="preserve"> (A tipo + B</w:t>
      </w:r>
      <w:r w:rsidR="004817D4" w:rsidRPr="00935DA6">
        <w:rPr>
          <w:b/>
          <w:bCs/>
          <w:lang w:val="lt-LT"/>
        </w:rPr>
        <w:t xml:space="preserve"> </w:t>
      </w:r>
      <w:r w:rsidRPr="00935DA6">
        <w:rPr>
          <w:b/>
          <w:bCs/>
          <w:lang w:val="lt-LT"/>
        </w:rPr>
        <w:t>tipo)</w:t>
      </w:r>
      <w:r w:rsidRPr="00370648">
        <w:rPr>
          <w:lang w:val="lt-LT"/>
        </w:rPr>
        <w:t>. Reikalavimai pirkimo objektui nustatyti specialiųjų pirkimo sąlygų priede „Techninė specifikacija“.</w:t>
      </w:r>
      <w:r w:rsidRPr="00370648">
        <w:rPr>
          <w:lang w:val="lt-LT"/>
        </w:rPr>
        <w:tab/>
      </w:r>
      <w:r w:rsidRPr="00370648">
        <w:rPr>
          <w:lang w:val="lt-LT"/>
        </w:rPr>
        <w:br/>
      </w:r>
      <w:r w:rsidRPr="00370648">
        <w:rPr>
          <w:lang w:val="lt-LT"/>
        </w:rPr>
        <w:tab/>
        <w:t xml:space="preserve">2.2. Pirkimo objektas skaidomas į </w:t>
      </w:r>
      <w:r w:rsidR="004817D4">
        <w:rPr>
          <w:lang w:val="lt-LT"/>
        </w:rPr>
        <w:t xml:space="preserve">dvi </w:t>
      </w:r>
      <w:r w:rsidRPr="00370648">
        <w:rPr>
          <w:lang w:val="lt-LT"/>
        </w:rPr>
        <w:t>dalis, kurių apimtys ir dalykas, reikalavimai ir techninė specifikacija apibrėžti specialiųjų pirkimo sąlygų prieduose „Pasiūlymo forma“ ir „Techninė specifikacija“. Perkančioji organizacija sudarys vieną sutartį dėl pirkimo dalių, dėl kurių laimėtoju nustatytas tas pats tiekėjas. Pasiūlymai gali būti teikiami vienai</w:t>
      </w:r>
      <w:r w:rsidR="00E21E5A">
        <w:rPr>
          <w:lang w:val="lt-LT"/>
        </w:rPr>
        <w:t xml:space="preserve"> arba abiem</w:t>
      </w:r>
      <w:r w:rsidRPr="00370648">
        <w:rPr>
          <w:lang w:val="lt-LT"/>
        </w:rPr>
        <w:t xml:space="preserve"> pirkimo dalims. Pasiūlymas turi būti pateiktas visai siūlomos pirkimo dalies specialiųjų pirkimo sąlygų priede „Techninė specifikacija“ nurodytai pirkimo objekto apimčiai, neskaidant jos smulkiau.</w:t>
      </w:r>
      <w:r w:rsidRPr="00370648">
        <w:rPr>
          <w:lang w:val="lt-LT"/>
        </w:rPr>
        <w:tab/>
      </w:r>
      <w:r w:rsidRPr="00370648">
        <w:rPr>
          <w:lang w:val="lt-LT"/>
        </w:rPr>
        <w:br/>
      </w:r>
      <w:r w:rsidRPr="00370648">
        <w:rPr>
          <w:lang w:val="lt-LT"/>
        </w:rPr>
        <w:tab/>
        <w:t>2.</w:t>
      </w:r>
      <w:r w:rsidR="00FA4FA4">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FA4FA4">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FA4FA4">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947699">
        <w:rPr>
          <w:lang w:val="lt-LT"/>
        </w:rPr>
        <w:t>6</w:t>
      </w:r>
      <w:r w:rsidRPr="00370648">
        <w:rPr>
          <w:lang w:val="lt-LT"/>
        </w:rPr>
        <w:t>.</w:t>
      </w:r>
      <w:r w:rsidR="002248A7">
        <w:rPr>
          <w:lang w:val="lt-LT"/>
        </w:rPr>
        <w:t xml:space="preserve"> </w:t>
      </w:r>
      <w:r w:rsidR="002248A7" w:rsidRPr="00E00E91">
        <w:rPr>
          <w:color w:val="auto"/>
          <w:lang w:val="lt-LT"/>
        </w:rPr>
        <w:t xml:space="preserve">Pasiūlymo kaina </w:t>
      </w:r>
      <w:r w:rsidR="002248A7">
        <w:rPr>
          <w:color w:val="auto"/>
          <w:lang w:val="lt-LT"/>
        </w:rPr>
        <w:t xml:space="preserve">(atitinkamai, kuriai pirkimo daliai teikiamas pasiūlymas) </w:t>
      </w:r>
      <w:r w:rsidR="002248A7" w:rsidRPr="00E00E91">
        <w:rPr>
          <w:color w:val="auto"/>
          <w:lang w:val="lt-LT"/>
        </w:rPr>
        <w:t>turi būti ne didesnė nei specialiųjų pirkimo sąlygų priede „Pasiūlymo forma“ nurodytas biudžetas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947699">
        <w:rPr>
          <w:b/>
          <w:bCs/>
          <w:lang w:val="lt-LT"/>
        </w:rPr>
        <w:tab/>
        <w:t>3. TIEKĖJŲ PAŠALINIMO PAGRINDAI IR REIKALAUJAMA KVALIFIKACIJA</w:t>
      </w:r>
      <w:r w:rsidRPr="00947699">
        <w:rPr>
          <w:b/>
          <w:bCs/>
          <w:lang w:val="lt-LT"/>
        </w:rPr>
        <w:tab/>
      </w:r>
      <w:r w:rsidRPr="00947699">
        <w:rPr>
          <w:b/>
          <w:bCs/>
          <w:lang w:val="lt-LT"/>
        </w:rPr>
        <w:br/>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 xml:space="preserve">3.2. </w:t>
      </w:r>
      <w:r w:rsidR="000E7E48" w:rsidRPr="00370648">
        <w:rPr>
          <w:lang w:val="lt-LT"/>
        </w:rPr>
        <w:t xml:space="preserve">Perkančioji organizacija </w:t>
      </w:r>
      <w:r w:rsidR="000E7E48" w:rsidRPr="00895578">
        <w:rPr>
          <w:b/>
          <w:bCs/>
          <w:lang w:val="lt-LT"/>
        </w:rPr>
        <w:t>netaiko</w:t>
      </w:r>
      <w:r w:rsidR="000E7E48" w:rsidRPr="00370648">
        <w:rPr>
          <w:lang w:val="lt-LT"/>
        </w:rPr>
        <w:t xml:space="preserve"> kvalifikacijos reikalavimų tiekėjams</w:t>
      </w:r>
      <w:r w:rsidRPr="00370648">
        <w:rPr>
          <w:lang w:val="lt-LT"/>
        </w:rPr>
        <w:t>.</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 xml:space="preserve">3.4.2. fizinių asmenų, kurie turi juridinio asmens daugiau kaip 50% akcijų / pajų / įnašų / investicinių </w:t>
      </w:r>
      <w:r w:rsidRPr="00370648">
        <w:rPr>
          <w:lang w:val="lt-LT"/>
        </w:rPr>
        <w:lastRenderedPageBreak/>
        <w:t>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t>3.</w:t>
      </w:r>
      <w:r w:rsidR="00232783">
        <w:rPr>
          <w:lang w:val="lt-LT"/>
        </w:rPr>
        <w:t>6</w:t>
      </w:r>
      <w:r w:rsidRPr="00370648">
        <w:rPr>
          <w:lang w:val="lt-LT"/>
        </w:rPr>
        <w:t>.</w:t>
      </w:r>
      <w:r w:rsidR="00EE6505">
        <w:rPr>
          <w:lang w:val="lt-LT"/>
        </w:rPr>
        <w:t xml:space="preserve"> </w:t>
      </w:r>
      <w:r w:rsidRPr="00370648">
        <w:rPr>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Pr="00370648">
        <w:rPr>
          <w:lang w:val="lt-LT"/>
        </w:rPr>
        <w:tab/>
      </w:r>
      <w:r w:rsidRPr="00370648">
        <w:rPr>
          <w:lang w:val="lt-LT"/>
        </w:rPr>
        <w:br/>
      </w:r>
      <w:r w:rsidRPr="00370648">
        <w:rPr>
          <w:lang w:val="lt-LT"/>
        </w:rPr>
        <w:tab/>
        <w:t>3.</w:t>
      </w:r>
      <w:r w:rsidR="00232783">
        <w:rPr>
          <w:lang w:val="lt-LT"/>
        </w:rPr>
        <w:t>7</w:t>
      </w:r>
      <w:r w:rsidRPr="00370648">
        <w:rPr>
          <w:lang w:val="lt-LT"/>
        </w:rPr>
        <w:t>. Perkančioji organizacija laiko, kad pirkimo objektas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370648">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t>3.</w:t>
      </w:r>
      <w:r w:rsidR="006E710A">
        <w:rPr>
          <w:lang w:val="lt-LT"/>
        </w:rPr>
        <w:t>8</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w:t>
      </w:r>
      <w:r w:rsidR="00DE7925">
        <w:rPr>
          <w:lang w:val="lt-LT"/>
        </w:rPr>
        <w:t> </w:t>
      </w:r>
      <w:r w:rsidRPr="00370648">
        <w:rPr>
          <w:lang w:val="lt-LT"/>
        </w:rPr>
        <w:t>turi</w:t>
      </w:r>
      <w:r w:rsidR="00DE7925">
        <w:rPr>
          <w:lang w:val="lt-LT"/>
        </w:rPr>
        <w:t> </w:t>
      </w:r>
      <w:r w:rsidRPr="00370648">
        <w:rPr>
          <w:lang w:val="lt-LT"/>
        </w:rPr>
        <w:t>pateikti</w:t>
      </w:r>
      <w:r w:rsidR="00DE7925">
        <w:rPr>
          <w:lang w:val="lt-LT"/>
        </w:rPr>
        <w:t> </w:t>
      </w:r>
      <w:r w:rsidRPr="00370648">
        <w:rPr>
          <w:lang w:val="lt-LT"/>
        </w:rPr>
        <w:t>dokumentus.</w:t>
      </w:r>
      <w:r w:rsidRPr="00370648">
        <w:rPr>
          <w:lang w:val="lt-LT"/>
        </w:rPr>
        <w:br/>
      </w:r>
      <w:r w:rsidR="003666E5">
        <w:rPr>
          <w:lang w:val="lt-LT"/>
        </w:rPr>
        <w:tab/>
      </w:r>
      <w:r w:rsidRPr="003666E5">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00367CA9">
        <w:rPr>
          <w:lang w:val="lt-LT"/>
        </w:rPr>
        <w:t xml:space="preserve">3.9. </w:t>
      </w:r>
      <w:r w:rsidR="00367CA9" w:rsidRPr="00A42AA3">
        <w:rPr>
          <w:color w:val="auto"/>
          <w:lang w:val="lt-LT"/>
        </w:rPr>
        <w:t>Nustačiusi pasiūlymų eilę,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perkančioji organizacija gali kreiptis į Antrojo operatyvinių tarnybų departamentą prie Lietuvos Respublikos Krašto apsaugos ministerijos,</w:t>
      </w:r>
      <w:r w:rsidR="00367CA9" w:rsidRPr="00A42AA3">
        <w:rPr>
          <w:bCs/>
          <w:color w:val="auto"/>
          <w:lang w:val="lt-LT"/>
        </w:rPr>
        <w:t xml:space="preserve"> Lietuvos Respublikos valstybės saugumo departamentą ir </w:t>
      </w:r>
      <w:r w:rsidR="00367CA9" w:rsidRPr="00A42AA3">
        <w:rPr>
          <w:bCs/>
          <w:color w:val="auto"/>
          <w:lang w:val="lt-LT"/>
        </w:rPr>
        <w:lastRenderedPageBreak/>
        <w:t xml:space="preserve">Generalinę prokuratūrą </w:t>
      </w:r>
      <w:r w:rsidR="00367CA9" w:rsidRPr="00A42AA3">
        <w:rPr>
          <w:color w:val="auto"/>
          <w:lang w:val="lt-LT"/>
        </w:rPr>
        <w:t>dėl numatomo sudaryti sandorio atitikties nacionalinio saugumo interesams, pagal kiekvienos jų kompetencijos sritį.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komisija.</w:t>
      </w:r>
      <w:r w:rsidR="00367CA9" w:rsidRPr="00A42AA3">
        <w:rPr>
          <w:color w:val="auto"/>
          <w:lang w:val="lt-LT"/>
        </w:rPr>
        <w:tab/>
      </w:r>
      <w:r w:rsidR="00367CA9" w:rsidRPr="00A42AA3">
        <w:rPr>
          <w:color w:val="auto"/>
          <w:lang w:val="lt-LT"/>
        </w:rPr>
        <w:br/>
      </w:r>
      <w:r w:rsidR="00367CA9" w:rsidRPr="00A42AA3">
        <w:rPr>
          <w:bCs/>
          <w:color w:val="auto"/>
          <w:lang w:val="lt-LT"/>
        </w:rPr>
        <w:t xml:space="preserve">      </w:t>
      </w:r>
      <w:r w:rsidR="00367CA9" w:rsidRPr="00A42AA3">
        <w:rPr>
          <w:bCs/>
          <w:color w:val="auto"/>
          <w:lang w:val="lt-LT"/>
        </w:rPr>
        <w:tab/>
        <w:t>Perkančioji organizacija visais atvejais laikys, kad tiekėjas nėra patikimas ir kelia pavojų nacionaliniam ar kitos valstybės narės saugumui, jeigu ji gaus kompetentingų institucijų pateiktą tai patvirtinančią informaciją.</w:t>
      </w:r>
    </w:p>
    <w:p w14:paraId="08AF7C69" w14:textId="6421FBAC" w:rsidR="003666E5" w:rsidRPr="00A42AA3" w:rsidRDefault="00367CA9" w:rsidP="002176CA">
      <w:pPr>
        <w:pStyle w:val="Body2"/>
        <w:ind w:firstLine="709"/>
        <w:rPr>
          <w:color w:val="auto"/>
          <w:lang w:val="lt-LT"/>
        </w:rPr>
      </w:pPr>
      <w:r w:rsidRPr="00A42AA3">
        <w:rPr>
          <w:bCs/>
          <w:color w:val="auto"/>
          <w:lang w:val="lt-LT"/>
        </w:rPr>
        <w:t xml:space="preserve">3.10. </w:t>
      </w:r>
      <w:r w:rsidRPr="00A42AA3">
        <w:rPr>
          <w:color w:val="auto"/>
          <w:shd w:val="clear" w:color="auto" w:fill="FFFFFF"/>
          <w:lang w:val="lt-LT"/>
        </w:rPr>
        <w:t>Perkančioji organizacija, vadovaudamasi Viešųjų pirkimų įstatymo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p>
    <w:p w14:paraId="747749B0" w14:textId="3784DCFC" w:rsidR="00953068" w:rsidRDefault="00205AB1" w:rsidP="00367CA9">
      <w:pPr>
        <w:pStyle w:val="Body2"/>
        <w:rPr>
          <w:lang w:val="lt-LT"/>
        </w:rPr>
      </w:pPr>
      <w:r w:rsidRPr="00370648">
        <w:rPr>
          <w:lang w:val="lt-LT"/>
        </w:rPr>
        <w:br/>
      </w:r>
      <w:r w:rsidRPr="003666E5">
        <w:rPr>
          <w:b/>
          <w:bCs/>
          <w:lang w:val="lt-LT"/>
        </w:rPr>
        <w:tab/>
        <w:t>4. REIKALAVIMAI PASIŪLYMŲ RENGIMUI IR PATEIKIMUI</w:t>
      </w:r>
      <w:r w:rsidRPr="003666E5">
        <w:rPr>
          <w:b/>
          <w:bCs/>
          <w:lang w:val="lt-LT"/>
        </w:rPr>
        <w:tab/>
      </w:r>
      <w:r w:rsidRPr="003666E5">
        <w:rPr>
          <w:b/>
          <w:bCs/>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w:t>
      </w:r>
      <w:r w:rsidR="00B13548">
        <w:rPr>
          <w:lang w:val="lt-LT"/>
        </w:rPr>
        <w:t xml:space="preserve"> (atitinkamai, kuriai pirkimo daliai teikiamas pasiūlymas)</w:t>
      </w:r>
      <w:r w:rsidR="00367CA9">
        <w:rPr>
          <w:lang w:val="lt-LT"/>
        </w:rPr>
        <w:t>);</w:t>
      </w:r>
      <w:r w:rsidRPr="00370648">
        <w:rPr>
          <w:lang w:val="lt-LT"/>
        </w:rPr>
        <w:tab/>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D7083E">
        <w:rPr>
          <w:b/>
          <w:bCs/>
          <w:lang w:val="lt-LT"/>
        </w:rPr>
        <w:tab/>
        <w:t>5. PASIŪLYMŲ GALIOJIMAS IR PASIŪLYMŲ GALIOJIMO UŽTIKRINIMAS</w:t>
      </w:r>
      <w:r w:rsidRPr="00D7083E">
        <w:rPr>
          <w:b/>
          <w:bCs/>
          <w:lang w:val="lt-LT"/>
        </w:rPr>
        <w:tab/>
      </w:r>
      <w:r w:rsidRPr="00D7083E">
        <w:rPr>
          <w:b/>
          <w:bCs/>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p>
    <w:p w14:paraId="4B2A67FC" w14:textId="77777777" w:rsidR="00953068" w:rsidRDefault="00953068" w:rsidP="00367CA9">
      <w:pPr>
        <w:pStyle w:val="Body2"/>
        <w:rPr>
          <w:lang w:val="lt-LT"/>
        </w:rPr>
      </w:pPr>
    </w:p>
    <w:p w14:paraId="40F8ABC1" w14:textId="64300B50" w:rsidR="00CF7038" w:rsidRDefault="00205AB1" w:rsidP="00367CA9">
      <w:pPr>
        <w:pStyle w:val="Body2"/>
        <w:rPr>
          <w:lang w:val="lt-LT"/>
        </w:rPr>
      </w:pPr>
      <w:r w:rsidRPr="00370648">
        <w:rPr>
          <w:lang w:val="lt-LT"/>
        </w:rPr>
        <w:br/>
      </w:r>
      <w:r w:rsidRPr="00370648">
        <w:rPr>
          <w:lang w:val="lt-LT"/>
        </w:rPr>
        <w:tab/>
      </w:r>
      <w:r w:rsidRPr="00D7083E">
        <w:rPr>
          <w:b/>
          <w:bCs/>
          <w:lang w:val="lt-LT"/>
        </w:rPr>
        <w:t>6. ELEKTRONINIS AUKCIONAS</w:t>
      </w:r>
      <w:r w:rsidRPr="00D7083E">
        <w:rPr>
          <w:b/>
          <w:bCs/>
          <w:lang w:val="lt-LT"/>
        </w:rPr>
        <w:tab/>
      </w:r>
      <w:r w:rsidRPr="00D7083E">
        <w:rPr>
          <w:b/>
          <w:bCs/>
          <w:lang w:val="lt-LT"/>
        </w:rPr>
        <w:br/>
      </w:r>
      <w:r w:rsidRPr="00D7083E">
        <w:rPr>
          <w:b/>
          <w:bCs/>
          <w:lang w:val="lt-LT"/>
        </w:rPr>
        <w:tab/>
      </w:r>
      <w:r w:rsidRPr="00370648">
        <w:rPr>
          <w:lang w:val="lt-LT"/>
        </w:rPr>
        <w:br/>
      </w:r>
      <w:r w:rsidRPr="00370648">
        <w:rPr>
          <w:lang w:val="lt-LT"/>
        </w:rPr>
        <w:tab/>
      </w:r>
      <w:r w:rsidR="00CF7038" w:rsidRPr="00B03285">
        <w:rPr>
          <w:rFonts w:cs="Times New Roman"/>
          <w:color w:val="auto"/>
          <w:lang w:val="lt-LT"/>
        </w:rPr>
        <w:t>6.1. Perkančioji organizacija pirkime netaikys elektroninio aukciono.</w:t>
      </w:r>
      <w:r w:rsidR="00CF7038" w:rsidRPr="00370648">
        <w:rPr>
          <w:lang w:val="lt-LT"/>
        </w:rPr>
        <w:br/>
      </w:r>
    </w:p>
    <w:p w14:paraId="39DFE4DF" w14:textId="028DB996" w:rsidR="00205AB1" w:rsidRPr="00370648" w:rsidRDefault="00205AB1" w:rsidP="00367CA9">
      <w:pPr>
        <w:pStyle w:val="Body2"/>
        <w:rPr>
          <w:lang w:val="lt-LT"/>
        </w:rPr>
      </w:pPr>
      <w:r w:rsidRPr="00370648">
        <w:rPr>
          <w:lang w:val="lt-LT"/>
        </w:rPr>
        <w:lastRenderedPageBreak/>
        <w:br/>
      </w:r>
      <w:r w:rsidRPr="00370648">
        <w:rPr>
          <w:lang w:val="lt-LT"/>
        </w:rPr>
        <w:tab/>
      </w:r>
      <w:r w:rsidRPr="00CF7038">
        <w:rPr>
          <w:b/>
          <w:bCs/>
          <w:lang w:val="lt-LT"/>
        </w:rPr>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br/>
      </w:r>
      <w:r w:rsidRPr="00370648">
        <w:rPr>
          <w:lang w:val="lt-LT"/>
        </w:rPr>
        <w:tab/>
        <w:t>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3C13D3">
        <w:rPr>
          <w:lang w:val="lt-LT"/>
        </w:rPr>
        <w:t>.</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3C13D3">
        <w:rPr>
          <w:b/>
          <w:bCs/>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w:t>
      </w:r>
      <w:r w:rsidR="004A1F6E" w:rsidRPr="00370648">
        <w:rPr>
          <w:lang w:val="lt-LT"/>
        </w:rPr>
        <w:t>Sutarties sąlygos pateikiamos specialiųjų pirkimo sąlygų priede „Sutarties projektas“</w:t>
      </w:r>
      <w:r w:rsidR="004A1F6E">
        <w:rPr>
          <w:lang w:val="lt-LT"/>
        </w:rPr>
        <w:t>.</w:t>
      </w:r>
    </w:p>
    <w:p w14:paraId="5D5C078A" w14:textId="77777777" w:rsidR="005E5855" w:rsidRDefault="005E5855"/>
    <w:sectPr w:rsidR="005E5855">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3E342" w14:textId="77777777" w:rsidR="001B3258" w:rsidRDefault="001B3258">
      <w:r>
        <w:separator/>
      </w:r>
    </w:p>
  </w:endnote>
  <w:endnote w:type="continuationSeparator" w:id="0">
    <w:p w14:paraId="286E3222" w14:textId="77777777" w:rsidR="001B3258" w:rsidRDefault="001B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492534" w:rsidRPr="00947699"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947699">
      <w:rPr>
        <w:rFonts w:ascii="Times New Roman" w:hAnsi="Times New Roman"/>
        <w:sz w:val="18"/>
        <w:szCs w:val="18"/>
        <w:lang w:val="lt-LT"/>
      </w:rPr>
      <w:t xml:space="preserve">Puslapis </w:t>
    </w:r>
    <w:r w:rsidRPr="00947699">
      <w:rPr>
        <w:rFonts w:ascii="Times New Roman" w:eastAsia="Times New Roman" w:hAnsi="Times New Roman" w:cs="Times New Roman"/>
        <w:sz w:val="18"/>
        <w:szCs w:val="18"/>
        <w:lang w:val="lt-LT"/>
      </w:rPr>
      <w:fldChar w:fldCharType="begin"/>
    </w:r>
    <w:r w:rsidRPr="00947699">
      <w:rPr>
        <w:rFonts w:ascii="Times New Roman" w:eastAsia="Times New Roman" w:hAnsi="Times New Roman" w:cs="Times New Roman"/>
        <w:sz w:val="18"/>
        <w:szCs w:val="18"/>
        <w:lang w:val="lt-LT"/>
      </w:rPr>
      <w:instrText xml:space="preserve"> PAGE </w:instrText>
    </w:r>
    <w:r w:rsidRPr="00947699">
      <w:rPr>
        <w:rFonts w:ascii="Times New Roman" w:eastAsia="Times New Roman" w:hAnsi="Times New Roman" w:cs="Times New Roman"/>
        <w:sz w:val="18"/>
        <w:szCs w:val="18"/>
        <w:lang w:val="lt-LT"/>
      </w:rPr>
      <w:fldChar w:fldCharType="separate"/>
    </w:r>
    <w:r w:rsidRPr="00947699">
      <w:rPr>
        <w:rFonts w:ascii="Times New Roman" w:eastAsia="Times New Roman" w:hAnsi="Times New Roman" w:cs="Times New Roman"/>
        <w:sz w:val="18"/>
        <w:szCs w:val="18"/>
        <w:lang w:val="lt-LT"/>
      </w:rPr>
      <w:t>14</w:t>
    </w:r>
    <w:r w:rsidRPr="00947699">
      <w:rPr>
        <w:rFonts w:ascii="Times New Roman" w:eastAsia="Times New Roman" w:hAnsi="Times New Roman" w:cs="Times New Roman"/>
        <w:sz w:val="18"/>
        <w:szCs w:val="18"/>
        <w:lang w:val="lt-LT"/>
      </w:rPr>
      <w:fldChar w:fldCharType="end"/>
    </w:r>
    <w:r w:rsidRPr="00947699">
      <w:rPr>
        <w:rFonts w:ascii="Times New Roman" w:hAnsi="Times New Roman"/>
        <w:sz w:val="18"/>
        <w:szCs w:val="18"/>
        <w:lang w:val="lt-LT"/>
      </w:rPr>
      <w:t xml:space="preserve"> iš </w:t>
    </w:r>
    <w:r w:rsidRPr="00947699">
      <w:rPr>
        <w:rFonts w:ascii="Times New Roman" w:eastAsia="Times New Roman" w:hAnsi="Times New Roman" w:cs="Times New Roman"/>
        <w:sz w:val="18"/>
        <w:szCs w:val="18"/>
        <w:lang w:val="lt-LT"/>
      </w:rPr>
      <w:fldChar w:fldCharType="begin"/>
    </w:r>
    <w:r w:rsidRPr="00947699">
      <w:rPr>
        <w:rFonts w:ascii="Times New Roman" w:eastAsia="Times New Roman" w:hAnsi="Times New Roman" w:cs="Times New Roman"/>
        <w:sz w:val="18"/>
        <w:szCs w:val="18"/>
        <w:lang w:val="lt-LT"/>
      </w:rPr>
      <w:instrText xml:space="preserve"> NUMPAGES </w:instrText>
    </w:r>
    <w:r w:rsidRPr="00947699">
      <w:rPr>
        <w:rFonts w:ascii="Times New Roman" w:eastAsia="Times New Roman" w:hAnsi="Times New Roman" w:cs="Times New Roman"/>
        <w:sz w:val="18"/>
        <w:szCs w:val="18"/>
        <w:lang w:val="lt-LT"/>
      </w:rPr>
      <w:fldChar w:fldCharType="separate"/>
    </w:r>
    <w:r w:rsidRPr="00947699">
      <w:rPr>
        <w:rFonts w:ascii="Times New Roman" w:eastAsia="Times New Roman" w:hAnsi="Times New Roman" w:cs="Times New Roman"/>
        <w:sz w:val="18"/>
        <w:szCs w:val="18"/>
        <w:lang w:val="lt-LT"/>
      </w:rPr>
      <w:t>14</w:t>
    </w:r>
    <w:r w:rsidRPr="00947699">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B7488" w14:textId="77777777" w:rsidR="001B3258" w:rsidRDefault="001B3258">
      <w:r>
        <w:separator/>
      </w:r>
    </w:p>
  </w:footnote>
  <w:footnote w:type="continuationSeparator" w:id="0">
    <w:p w14:paraId="273A8D94" w14:textId="77777777" w:rsidR="001B3258" w:rsidRDefault="001B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3C6C0E06" w:rsidR="00492534" w:rsidRDefault="00A92C10" w:rsidP="00A92C10">
    <w:pPr>
      <w:jc w:val="center"/>
    </w:pPr>
    <w:r>
      <w:rPr>
        <w:rFonts w:ascii="Nunito Sans" w:hAnsi="Nunito Sans" w:cs="Arial"/>
        <w:noProof/>
        <w:color w:val="515365"/>
      </w:rPr>
      <w:drawing>
        <wp:inline distT="0" distB="0" distL="0" distR="0" wp14:anchorId="1862DEDD" wp14:editId="240C803B">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44CC"/>
    <w:rsid w:val="00034B5F"/>
    <w:rsid w:val="00037A7D"/>
    <w:rsid w:val="00047DC1"/>
    <w:rsid w:val="000C5292"/>
    <w:rsid w:val="000E7E48"/>
    <w:rsid w:val="001125E3"/>
    <w:rsid w:val="0012689A"/>
    <w:rsid w:val="00141590"/>
    <w:rsid w:val="001862E2"/>
    <w:rsid w:val="001B3258"/>
    <w:rsid w:val="00205AB1"/>
    <w:rsid w:val="002176CA"/>
    <w:rsid w:val="002248A7"/>
    <w:rsid w:val="00232783"/>
    <w:rsid w:val="002D5984"/>
    <w:rsid w:val="003666E5"/>
    <w:rsid w:val="00367CA9"/>
    <w:rsid w:val="003C13D3"/>
    <w:rsid w:val="003F17C9"/>
    <w:rsid w:val="004817D4"/>
    <w:rsid w:val="00492534"/>
    <w:rsid w:val="004A1F6E"/>
    <w:rsid w:val="004D4AC1"/>
    <w:rsid w:val="00597AAC"/>
    <w:rsid w:val="005E5855"/>
    <w:rsid w:val="00630128"/>
    <w:rsid w:val="00637177"/>
    <w:rsid w:val="00656EDC"/>
    <w:rsid w:val="00672766"/>
    <w:rsid w:val="00676098"/>
    <w:rsid w:val="0067799B"/>
    <w:rsid w:val="006E710A"/>
    <w:rsid w:val="006F219B"/>
    <w:rsid w:val="007C39A3"/>
    <w:rsid w:val="00883169"/>
    <w:rsid w:val="008C4112"/>
    <w:rsid w:val="00935DA6"/>
    <w:rsid w:val="00947699"/>
    <w:rsid w:val="00953068"/>
    <w:rsid w:val="0099639A"/>
    <w:rsid w:val="009F7AE3"/>
    <w:rsid w:val="00A42AA3"/>
    <w:rsid w:val="00A92C10"/>
    <w:rsid w:val="00AE174F"/>
    <w:rsid w:val="00B13548"/>
    <w:rsid w:val="00B2713A"/>
    <w:rsid w:val="00B27ACD"/>
    <w:rsid w:val="00C26898"/>
    <w:rsid w:val="00CF7038"/>
    <w:rsid w:val="00D7083E"/>
    <w:rsid w:val="00D73C32"/>
    <w:rsid w:val="00D82966"/>
    <w:rsid w:val="00DA7A81"/>
    <w:rsid w:val="00DD019F"/>
    <w:rsid w:val="00DE7925"/>
    <w:rsid w:val="00E21E5A"/>
    <w:rsid w:val="00ED2E85"/>
    <w:rsid w:val="00EE6505"/>
    <w:rsid w:val="00F25DAB"/>
    <w:rsid w:val="00FA4FA4"/>
    <w:rsid w:val="00FE190B"/>
    <w:rsid w:val="00FF46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34B5F"/>
    <w:rPr>
      <w:color w:val="0563C1" w:themeColor="hyperlink"/>
      <w:u w:val="single"/>
    </w:rPr>
  </w:style>
  <w:style w:type="character" w:styleId="UnresolvedMention">
    <w:name w:val="Unresolved Mention"/>
    <w:basedOn w:val="DefaultParagraphFont"/>
    <w:uiPriority w:val="99"/>
    <w:semiHidden/>
    <w:unhideWhenUsed/>
    <w:rsid w:val="00034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DCF896-6D35-49C7-B49E-1BD3BD60812F}"/>
</file>

<file path=customXml/itemProps2.xml><?xml version="1.0" encoding="utf-8"?>
<ds:datastoreItem xmlns:ds="http://schemas.openxmlformats.org/officeDocument/2006/customXml" ds:itemID="{3BE57595-71E7-4087-843E-1ADA86FD70B6}"/>
</file>

<file path=customXml/itemProps3.xml><?xml version="1.0" encoding="utf-8"?>
<ds:datastoreItem xmlns:ds="http://schemas.openxmlformats.org/officeDocument/2006/customXml" ds:itemID="{D6A22321-5441-4847-B462-0EF7F65321F4}"/>
</file>

<file path=docProps/app.xml><?xml version="1.0" encoding="utf-8"?>
<Properties xmlns="http://schemas.openxmlformats.org/officeDocument/2006/extended-properties" xmlns:vt="http://schemas.openxmlformats.org/officeDocument/2006/docPropsVTypes">
  <Template>Normal</Template>
  <TotalTime>40</TotalTime>
  <Pages>5</Pages>
  <Words>2678</Words>
  <Characters>15268</Characters>
  <Application>Microsoft Office Word</Application>
  <DocSecurity>0</DocSecurity>
  <Lines>127</Lines>
  <Paragraphs>35</Paragraphs>
  <ScaleCrop>false</ScaleCrop>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53</cp:revision>
  <dcterms:created xsi:type="dcterms:W3CDTF">2021-02-08T14:42:00Z</dcterms:created>
  <dcterms:modified xsi:type="dcterms:W3CDTF">2024-12-05T11:42:00Z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